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CEA3" w14:textId="287CDF66" w:rsidR="009B7260" w:rsidRDefault="00584AD8" w:rsidP="00584AD8">
      <w:pPr>
        <w:jc w:val="center"/>
      </w:pPr>
      <w:r>
        <w:rPr>
          <w:noProof/>
        </w:rPr>
        <w:drawing>
          <wp:inline distT="0" distB="0" distL="0" distR="0" wp14:anchorId="77E4771C" wp14:editId="4CB72114">
            <wp:extent cx="36576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81100"/>
                    </a:xfrm>
                    <a:prstGeom prst="rect">
                      <a:avLst/>
                    </a:prstGeom>
                    <a:noFill/>
                    <a:ln>
                      <a:noFill/>
                    </a:ln>
                  </pic:spPr>
                </pic:pic>
              </a:graphicData>
            </a:graphic>
          </wp:inline>
        </w:drawing>
      </w:r>
    </w:p>
    <w:p w14:paraId="64B607FF" w14:textId="59930B71" w:rsidR="009B7260" w:rsidRPr="0025187E" w:rsidRDefault="009B7260" w:rsidP="00584AD8">
      <w:pPr>
        <w:spacing w:line="240" w:lineRule="auto"/>
        <w:contextualSpacing/>
        <w:jc w:val="center"/>
        <w:rPr>
          <w:rFonts w:ascii="Times New Roman" w:hAnsi="Times New Roman" w:cs="Times New Roman"/>
          <w:b/>
          <w:sz w:val="28"/>
          <w:szCs w:val="28"/>
        </w:rPr>
      </w:pPr>
      <w:bookmarkStart w:id="0" w:name="_GoBack"/>
      <w:bookmarkEnd w:id="0"/>
      <w:r w:rsidRPr="0025187E">
        <w:rPr>
          <w:rFonts w:ascii="Times New Roman" w:hAnsi="Times New Roman" w:cs="Times New Roman"/>
          <w:b/>
          <w:sz w:val="28"/>
          <w:szCs w:val="28"/>
        </w:rPr>
        <w:t>Keeping Faith: Empowering Faith Communities to</w:t>
      </w:r>
    </w:p>
    <w:p w14:paraId="365DB819" w14:textId="77777777" w:rsidR="009B7260" w:rsidRPr="0025187E" w:rsidRDefault="009B7260" w:rsidP="009B7260">
      <w:pPr>
        <w:spacing w:line="240" w:lineRule="auto"/>
        <w:contextualSpacing/>
        <w:jc w:val="center"/>
        <w:rPr>
          <w:rFonts w:ascii="Times New Roman" w:hAnsi="Times New Roman" w:cs="Times New Roman"/>
          <w:b/>
          <w:sz w:val="28"/>
          <w:szCs w:val="28"/>
        </w:rPr>
      </w:pPr>
      <w:r w:rsidRPr="0025187E">
        <w:rPr>
          <w:rFonts w:ascii="Times New Roman" w:hAnsi="Times New Roman" w:cs="Times New Roman"/>
          <w:b/>
          <w:sz w:val="28"/>
          <w:szCs w:val="28"/>
        </w:rPr>
        <w:t xml:space="preserve"> Recognize and Respond to Child Maltreatment</w:t>
      </w:r>
    </w:p>
    <w:p w14:paraId="446C7797" w14:textId="77777777" w:rsidR="009B7260" w:rsidRPr="009B7260" w:rsidRDefault="009B7260">
      <w:pPr>
        <w:rPr>
          <w:b/>
        </w:rPr>
      </w:pPr>
    </w:p>
    <w:p w14:paraId="1034B3E6" w14:textId="0E711B98" w:rsidR="00DA716B" w:rsidRPr="009B7260" w:rsidRDefault="0067538A">
      <w:pPr>
        <w:rPr>
          <w:rFonts w:ascii="Times New Roman" w:hAnsi="Times New Roman" w:cs="Times New Roman"/>
          <w:sz w:val="24"/>
          <w:szCs w:val="24"/>
        </w:rPr>
      </w:pPr>
      <w:r w:rsidRPr="009B7260">
        <w:rPr>
          <w:rFonts w:ascii="Times New Roman" w:hAnsi="Times New Roman" w:cs="Times New Roman"/>
          <w:sz w:val="24"/>
          <w:szCs w:val="24"/>
        </w:rPr>
        <w:t>9:</w:t>
      </w:r>
      <w:r w:rsidR="00584AD8">
        <w:rPr>
          <w:rFonts w:ascii="Times New Roman" w:hAnsi="Times New Roman" w:cs="Times New Roman"/>
          <w:sz w:val="24"/>
          <w:szCs w:val="24"/>
        </w:rPr>
        <w:t>00-</w:t>
      </w:r>
      <w:r w:rsidRPr="009B7260">
        <w:rPr>
          <w:rFonts w:ascii="Times New Roman" w:hAnsi="Times New Roman" w:cs="Times New Roman"/>
          <w:sz w:val="24"/>
          <w:szCs w:val="24"/>
        </w:rPr>
        <w:t xml:space="preserve">10:30 </w:t>
      </w:r>
      <w:r w:rsidRPr="009B7260">
        <w:rPr>
          <w:rFonts w:ascii="Times New Roman" w:hAnsi="Times New Roman" w:cs="Times New Roman"/>
          <w:b/>
          <w:sz w:val="24"/>
          <w:szCs w:val="24"/>
        </w:rPr>
        <w:t>When Faith Hurts: Recognizing and responding to the physical, emotional, and spiritual impact of child abuse</w:t>
      </w:r>
      <w:r w:rsidR="002C0E5E" w:rsidRPr="009B7260">
        <w:rPr>
          <w:rFonts w:ascii="Times New Roman" w:hAnsi="Times New Roman" w:cs="Times New Roman"/>
          <w:b/>
          <w:sz w:val="24"/>
          <w:szCs w:val="24"/>
        </w:rPr>
        <w:t xml:space="preserve">. </w:t>
      </w:r>
      <w:r w:rsidR="002C0E5E" w:rsidRPr="009B7260">
        <w:rPr>
          <w:rFonts w:ascii="Times New Roman" w:hAnsi="Times New Roman" w:cs="Times New Roman"/>
          <w:sz w:val="24"/>
          <w:szCs w:val="24"/>
        </w:rPr>
        <w:t>This worksh</w:t>
      </w:r>
      <w:r w:rsidR="009B7260">
        <w:rPr>
          <w:rFonts w:ascii="Times New Roman" w:hAnsi="Times New Roman" w:cs="Times New Roman"/>
          <w:sz w:val="24"/>
          <w:szCs w:val="24"/>
        </w:rPr>
        <w:t>op begins with an overview of the teachings of Jesus on child abuse and then reviews research on how maltreatment</w:t>
      </w:r>
      <w:r w:rsidR="002C0E5E" w:rsidRPr="009B7260">
        <w:rPr>
          <w:rFonts w:ascii="Times New Roman" w:hAnsi="Times New Roman" w:cs="Times New Roman"/>
          <w:sz w:val="24"/>
          <w:szCs w:val="24"/>
        </w:rPr>
        <w:t xml:space="preserve"> impacts a child physical</w:t>
      </w:r>
      <w:r w:rsidR="009B7260">
        <w:rPr>
          <w:rFonts w:ascii="Times New Roman" w:hAnsi="Times New Roman" w:cs="Times New Roman"/>
          <w:sz w:val="24"/>
          <w:szCs w:val="24"/>
        </w:rPr>
        <w:t>ly</w:t>
      </w:r>
      <w:r w:rsidR="002C0E5E" w:rsidRPr="009B7260">
        <w:rPr>
          <w:rFonts w:ascii="Times New Roman" w:hAnsi="Times New Roman" w:cs="Times New Roman"/>
          <w:sz w:val="24"/>
          <w:szCs w:val="24"/>
        </w:rPr>
        <w:t xml:space="preserve">, emotionally and spiritually. Case examples of how offenders use religion in the abuse of children will also be presented. Attendees will receive concrete information on recognizing signs that a child has been physically abused, sexually abused, or neglected. </w:t>
      </w:r>
    </w:p>
    <w:p w14:paraId="50E64270" w14:textId="77777777" w:rsidR="0067538A" w:rsidRPr="009B7260" w:rsidRDefault="0067538A">
      <w:pPr>
        <w:rPr>
          <w:rFonts w:ascii="Times New Roman" w:hAnsi="Times New Roman" w:cs="Times New Roman"/>
          <w:sz w:val="24"/>
          <w:szCs w:val="24"/>
        </w:rPr>
      </w:pPr>
      <w:r w:rsidRPr="009B7260">
        <w:rPr>
          <w:rFonts w:ascii="Times New Roman" w:hAnsi="Times New Roman" w:cs="Times New Roman"/>
          <w:sz w:val="24"/>
          <w:szCs w:val="24"/>
        </w:rPr>
        <w:t>10:30-10:45 Break</w:t>
      </w:r>
    </w:p>
    <w:p w14:paraId="2C8FB242" w14:textId="77777777" w:rsidR="0067538A" w:rsidRPr="009B7260" w:rsidRDefault="0067538A">
      <w:pPr>
        <w:rPr>
          <w:rFonts w:ascii="Times New Roman" w:hAnsi="Times New Roman" w:cs="Times New Roman"/>
          <w:sz w:val="24"/>
          <w:szCs w:val="24"/>
        </w:rPr>
      </w:pPr>
      <w:r w:rsidRPr="009B7260">
        <w:rPr>
          <w:rFonts w:ascii="Times New Roman" w:hAnsi="Times New Roman" w:cs="Times New Roman"/>
          <w:sz w:val="24"/>
          <w:szCs w:val="24"/>
        </w:rPr>
        <w:t xml:space="preserve">10:45-12:00 </w:t>
      </w:r>
      <w:r w:rsidR="002C0E5E" w:rsidRPr="009B7260">
        <w:rPr>
          <w:rFonts w:ascii="Times New Roman" w:hAnsi="Times New Roman" w:cs="Times New Roman"/>
          <w:b/>
          <w:sz w:val="24"/>
          <w:szCs w:val="24"/>
        </w:rPr>
        <w:t xml:space="preserve">Policies and pastoral care. </w:t>
      </w:r>
      <w:r w:rsidR="002C0E5E" w:rsidRPr="009B7260">
        <w:rPr>
          <w:rFonts w:ascii="Times New Roman" w:hAnsi="Times New Roman" w:cs="Times New Roman"/>
          <w:sz w:val="24"/>
          <w:szCs w:val="24"/>
        </w:rPr>
        <w:t xml:space="preserve">Attendees will learn best practices for church policies to prevent abuse and, when it can’t be prevented, to respond with excellence. Policies for managing a convicted sex offender in the congregation will also be discussed. A primer on pastoral care for both survivors and offenders will be presented. </w:t>
      </w:r>
    </w:p>
    <w:p w14:paraId="1FB65336" w14:textId="77777777" w:rsidR="002C0E5E" w:rsidRPr="009B7260" w:rsidRDefault="002C0E5E">
      <w:pPr>
        <w:rPr>
          <w:rFonts w:ascii="Times New Roman" w:hAnsi="Times New Roman" w:cs="Times New Roman"/>
          <w:sz w:val="24"/>
          <w:szCs w:val="24"/>
        </w:rPr>
      </w:pPr>
      <w:r w:rsidRPr="009B7260">
        <w:rPr>
          <w:rFonts w:ascii="Times New Roman" w:hAnsi="Times New Roman" w:cs="Times New Roman"/>
          <w:sz w:val="24"/>
          <w:szCs w:val="24"/>
        </w:rPr>
        <w:t xml:space="preserve">12:00-12:45 Lunch </w:t>
      </w:r>
    </w:p>
    <w:p w14:paraId="30A3122A" w14:textId="77777777" w:rsidR="002C0E5E" w:rsidRPr="009B7260" w:rsidRDefault="002C0E5E">
      <w:pPr>
        <w:rPr>
          <w:rFonts w:ascii="Times New Roman" w:hAnsi="Times New Roman" w:cs="Times New Roman"/>
          <w:sz w:val="24"/>
          <w:szCs w:val="24"/>
        </w:rPr>
      </w:pPr>
      <w:r w:rsidRPr="009B7260">
        <w:rPr>
          <w:rFonts w:ascii="Times New Roman" w:hAnsi="Times New Roman" w:cs="Times New Roman"/>
          <w:sz w:val="24"/>
          <w:szCs w:val="24"/>
        </w:rPr>
        <w:t xml:space="preserve">12:45-2:00 </w:t>
      </w:r>
      <w:r w:rsidRPr="009B7260">
        <w:rPr>
          <w:rFonts w:ascii="Times New Roman" w:hAnsi="Times New Roman" w:cs="Times New Roman"/>
          <w:b/>
          <w:sz w:val="24"/>
          <w:szCs w:val="24"/>
        </w:rPr>
        <w:t xml:space="preserve">Recognizing and responding to developmentally appropriate and inappropriate sexual behaviors of children. </w:t>
      </w:r>
      <w:r w:rsidRPr="009B7260">
        <w:rPr>
          <w:rFonts w:ascii="Times New Roman" w:hAnsi="Times New Roman" w:cs="Times New Roman"/>
          <w:sz w:val="24"/>
          <w:szCs w:val="24"/>
        </w:rPr>
        <w:t xml:space="preserve">This workshop gives an overview of sexual development in children and provides concrete information for responding to inappropriate sexual behaviors. The appropriate treatment of juveniles with sexual behavior problems will also be presented. The workshop includes a number of case examples. </w:t>
      </w:r>
    </w:p>
    <w:p w14:paraId="7AFC9D09" w14:textId="77777777" w:rsidR="002C0E5E" w:rsidRPr="009B7260" w:rsidRDefault="002C0E5E">
      <w:pPr>
        <w:rPr>
          <w:rFonts w:ascii="Times New Roman" w:hAnsi="Times New Roman" w:cs="Times New Roman"/>
          <w:sz w:val="24"/>
          <w:szCs w:val="24"/>
        </w:rPr>
      </w:pPr>
      <w:r w:rsidRPr="009B7260">
        <w:rPr>
          <w:rFonts w:ascii="Times New Roman" w:hAnsi="Times New Roman" w:cs="Times New Roman"/>
          <w:sz w:val="24"/>
          <w:szCs w:val="24"/>
        </w:rPr>
        <w:t>2:00-2:15 Break</w:t>
      </w:r>
    </w:p>
    <w:p w14:paraId="482162EC" w14:textId="77777777" w:rsidR="009B7260" w:rsidRDefault="002C0E5E">
      <w:pPr>
        <w:rPr>
          <w:rFonts w:ascii="Times New Roman" w:hAnsi="Times New Roman" w:cs="Times New Roman"/>
          <w:sz w:val="24"/>
          <w:szCs w:val="24"/>
        </w:rPr>
      </w:pPr>
      <w:r w:rsidRPr="009B7260">
        <w:rPr>
          <w:rFonts w:ascii="Times New Roman" w:hAnsi="Times New Roman" w:cs="Times New Roman"/>
          <w:sz w:val="24"/>
          <w:szCs w:val="24"/>
        </w:rPr>
        <w:t xml:space="preserve">2:15-3:30 </w:t>
      </w:r>
      <w:r w:rsidRPr="009B7260">
        <w:rPr>
          <w:rFonts w:ascii="Times New Roman" w:hAnsi="Times New Roman" w:cs="Times New Roman"/>
          <w:b/>
          <w:sz w:val="24"/>
          <w:szCs w:val="24"/>
        </w:rPr>
        <w:t xml:space="preserve">Responding to allegations of child abuse within a congregation. </w:t>
      </w:r>
      <w:r w:rsidR="009B7260" w:rsidRPr="009B7260">
        <w:rPr>
          <w:rFonts w:ascii="Times New Roman" w:hAnsi="Times New Roman" w:cs="Times New Roman"/>
          <w:sz w:val="24"/>
          <w:szCs w:val="24"/>
        </w:rPr>
        <w:t xml:space="preserve">In this interactive presentation, students will be presented with a case of child sexual abuse arising within a congregation. Working as small groups, students will discuss the various challenges resulting from the case and develop a plan for an appropriate response to the needs of the victim, offender, and community. </w:t>
      </w:r>
    </w:p>
    <w:p w14:paraId="43DCCCEE" w14:textId="77777777" w:rsidR="0025187E" w:rsidRDefault="0025187E">
      <w:pPr>
        <w:rPr>
          <w:rFonts w:ascii="Times New Roman" w:hAnsi="Times New Roman" w:cs="Times New Roman"/>
          <w:sz w:val="24"/>
          <w:szCs w:val="24"/>
        </w:rPr>
      </w:pPr>
    </w:p>
    <w:p w14:paraId="08AE8E19" w14:textId="77777777" w:rsidR="009B7260" w:rsidRPr="009B7260" w:rsidRDefault="009B7260">
      <w:pPr>
        <w:rPr>
          <w:rFonts w:ascii="Times New Roman" w:hAnsi="Times New Roman" w:cs="Times New Roman"/>
          <w:i/>
          <w:sz w:val="24"/>
          <w:szCs w:val="24"/>
        </w:rPr>
      </w:pPr>
      <w:r>
        <w:rPr>
          <w:rFonts w:ascii="Times New Roman" w:hAnsi="Times New Roman" w:cs="Times New Roman"/>
          <w:i/>
          <w:sz w:val="24"/>
          <w:szCs w:val="24"/>
        </w:rPr>
        <w:t>Please note that this conference addresses the issue of child abuse in concrete terms. This includes case studies of child abuse which may be emotionally impactful. If you are concerned about the content and the possibility this may trigger painful memories, please speak to a counselor or pastor i</w:t>
      </w:r>
      <w:r w:rsidR="0025187E">
        <w:rPr>
          <w:rFonts w:ascii="Times New Roman" w:hAnsi="Times New Roman" w:cs="Times New Roman"/>
          <w:i/>
          <w:sz w:val="24"/>
          <w:szCs w:val="24"/>
        </w:rPr>
        <w:t xml:space="preserve">n advance of the conference and practice self-care during the workshops. </w:t>
      </w:r>
      <w:r>
        <w:rPr>
          <w:rFonts w:ascii="Times New Roman" w:hAnsi="Times New Roman" w:cs="Times New Roman"/>
          <w:i/>
          <w:sz w:val="24"/>
          <w:szCs w:val="24"/>
        </w:rPr>
        <w:t xml:space="preserve"> </w:t>
      </w:r>
    </w:p>
    <w:p w14:paraId="2B8DFB12" w14:textId="77777777" w:rsidR="009B7260" w:rsidRPr="009B7260" w:rsidRDefault="009B7260">
      <w:pPr>
        <w:rPr>
          <w:rFonts w:ascii="Times New Roman" w:hAnsi="Times New Roman" w:cs="Times New Roman"/>
          <w:sz w:val="24"/>
          <w:szCs w:val="24"/>
        </w:rPr>
      </w:pPr>
    </w:p>
    <w:sectPr w:rsidR="009B7260" w:rsidRPr="009B7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B46AA"/>
    <w:multiLevelType w:val="multilevel"/>
    <w:tmpl w:val="3E1A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44129"/>
    <w:multiLevelType w:val="multilevel"/>
    <w:tmpl w:val="1444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8A"/>
    <w:rsid w:val="0025187E"/>
    <w:rsid w:val="002C0E5E"/>
    <w:rsid w:val="00584AD8"/>
    <w:rsid w:val="005C56C9"/>
    <w:rsid w:val="0067538A"/>
    <w:rsid w:val="009B7260"/>
    <w:rsid w:val="00DA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63D6"/>
  <w15:chartTrackingRefBased/>
  <w15:docId w15:val="{2D6901F8-5EA1-49FD-88BD-9D64C25C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316655">
      <w:bodyDiv w:val="1"/>
      <w:marLeft w:val="0"/>
      <w:marRight w:val="0"/>
      <w:marTop w:val="0"/>
      <w:marBottom w:val="0"/>
      <w:divBdr>
        <w:top w:val="none" w:sz="0" w:space="0" w:color="auto"/>
        <w:left w:val="none" w:sz="0" w:space="0" w:color="auto"/>
        <w:bottom w:val="none" w:sz="0" w:space="0" w:color="auto"/>
        <w:right w:val="none" w:sz="0" w:space="0" w:color="auto"/>
      </w:divBdr>
      <w:divsChild>
        <w:div w:id="1904483328">
          <w:marLeft w:val="0"/>
          <w:marRight w:val="0"/>
          <w:marTop w:val="0"/>
          <w:marBottom w:val="0"/>
          <w:divBdr>
            <w:top w:val="none" w:sz="0" w:space="0" w:color="auto"/>
            <w:left w:val="none" w:sz="0" w:space="0" w:color="auto"/>
            <w:bottom w:val="none" w:sz="0" w:space="0" w:color="auto"/>
            <w:right w:val="none" w:sz="0" w:space="0" w:color="auto"/>
          </w:divBdr>
        </w:div>
        <w:div w:id="1452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 Anderson &amp; Assoc.</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Vieth</dc:creator>
  <cp:keywords/>
  <dc:description/>
  <cp:lastModifiedBy>HP</cp:lastModifiedBy>
  <cp:revision>2</cp:revision>
  <dcterms:created xsi:type="dcterms:W3CDTF">2019-07-08T15:55:00Z</dcterms:created>
  <dcterms:modified xsi:type="dcterms:W3CDTF">2019-07-08T15:55:00Z</dcterms:modified>
</cp:coreProperties>
</file>